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956" w:rsidRPr="003C244C" w:rsidRDefault="003F2551" w:rsidP="003C244C">
      <w:pPr>
        <w:jc w:val="center"/>
        <w:rPr>
          <w:sz w:val="28"/>
        </w:rPr>
      </w:pPr>
      <w:r>
        <w:rPr>
          <w:sz w:val="28"/>
        </w:rPr>
        <w:t>READING</w:t>
      </w:r>
      <w:bookmarkStart w:id="0" w:name="_GoBack"/>
      <w:bookmarkEnd w:id="0"/>
      <w:r w:rsidR="003C244C" w:rsidRPr="003C244C">
        <w:rPr>
          <w:sz w:val="28"/>
        </w:rPr>
        <w:t xml:space="preserve"> GROUP</w:t>
      </w:r>
    </w:p>
    <w:p w:rsidR="003C244C" w:rsidRDefault="003C244C" w:rsidP="003C244C">
      <w:pPr>
        <w:spacing w:after="0"/>
      </w:pPr>
      <w:r>
        <w:t>What did you learn from Chapter One?</w:t>
      </w:r>
    </w:p>
    <w:p w:rsidR="003C244C" w:rsidRDefault="003C244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6629400" cy="15906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244C" w:rsidRDefault="003C244C" w:rsidP="003C244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522pt;height:125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">
                <v:textbox>
                  <w:txbxContent>
                    <w:p w:rsidR="003C244C" w:rsidRDefault="003C244C" w:rsidP="003C244C"/>
                  </w:txbxContent>
                </v:textbox>
              </v:shape>
            </w:pict>
          </mc:Fallback>
        </mc:AlternateContent>
      </w:r>
    </w:p>
    <w:p w:rsidR="003C244C" w:rsidRPr="003C244C" w:rsidRDefault="003C244C" w:rsidP="003C244C"/>
    <w:p w:rsidR="003C244C" w:rsidRPr="003C244C" w:rsidRDefault="003C244C" w:rsidP="003C244C"/>
    <w:p w:rsidR="003C244C" w:rsidRPr="003C244C" w:rsidRDefault="003C244C" w:rsidP="003C244C"/>
    <w:p w:rsidR="003C244C" w:rsidRPr="003C244C" w:rsidRDefault="003C244C" w:rsidP="003C244C"/>
    <w:p w:rsidR="003C244C" w:rsidRPr="003C244C" w:rsidRDefault="003C244C" w:rsidP="003C244C">
      <w:pPr>
        <w:tabs>
          <w:tab w:val="left" w:pos="4680"/>
        </w:tabs>
        <w:spacing w:after="0"/>
        <w:rPr>
          <w:b/>
          <w:sz w:val="28"/>
        </w:rPr>
      </w:pPr>
      <w:r w:rsidRPr="003C244C">
        <w:rPr>
          <w:b/>
          <w:sz w:val="28"/>
        </w:rPr>
        <w:t>Paired Discussion:</w:t>
      </w:r>
    </w:p>
    <w:p w:rsidR="003C244C" w:rsidRDefault="003C244C" w:rsidP="003C244C">
      <w:pPr>
        <w:tabs>
          <w:tab w:val="left" w:pos="4680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981025" wp14:editId="20B043D2">
                <wp:simplePos x="0" y="0"/>
                <wp:positionH relativeFrom="column">
                  <wp:posOffset>-66675</wp:posOffset>
                </wp:positionH>
                <wp:positionV relativeFrom="paragraph">
                  <wp:posOffset>276225</wp:posOffset>
                </wp:positionV>
                <wp:extent cx="6753225" cy="1403985"/>
                <wp:effectExtent l="0" t="0" r="28575" b="107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32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244C" w:rsidRDefault="003C244C" w:rsidP="003C244C">
                            <w:r>
                              <w:t>Personal:</w:t>
                            </w:r>
                          </w:p>
                          <w:p w:rsidR="003C244C" w:rsidRDefault="003C244C" w:rsidP="003C244C"/>
                          <w:p w:rsidR="003C244C" w:rsidRDefault="003C244C" w:rsidP="003C244C"/>
                          <w:p w:rsidR="003C244C" w:rsidRDefault="003C244C" w:rsidP="003C244C"/>
                          <w:p w:rsidR="003C244C" w:rsidRDefault="003C244C" w:rsidP="003C244C">
                            <w:r>
                              <w:t>Departmental:</w:t>
                            </w:r>
                          </w:p>
                          <w:p w:rsidR="003C244C" w:rsidRDefault="003C244C" w:rsidP="003C244C"/>
                          <w:p w:rsidR="003C244C" w:rsidRDefault="003C244C" w:rsidP="003C244C"/>
                          <w:p w:rsidR="003C244C" w:rsidRDefault="003C244C" w:rsidP="003C244C"/>
                          <w:p w:rsidR="003C244C" w:rsidRDefault="003C244C" w:rsidP="003C244C">
                            <w:r>
                              <w:t>Institutional:</w:t>
                            </w:r>
                          </w:p>
                          <w:p w:rsidR="003C244C" w:rsidRDefault="003C244C" w:rsidP="003C244C"/>
                          <w:p w:rsidR="003C244C" w:rsidRDefault="003C244C" w:rsidP="003C244C">
                            <w:pPr>
                              <w:pStyle w:val="ListParagraph"/>
                            </w:pPr>
                          </w:p>
                          <w:p w:rsidR="003C244C" w:rsidRDefault="003C244C" w:rsidP="003C244C">
                            <w:pPr>
                              <w:pStyle w:val="ListParagraph"/>
                            </w:pPr>
                          </w:p>
                          <w:p w:rsidR="003C244C" w:rsidRDefault="003C244C" w:rsidP="003C244C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-5.25pt;margin-top:21.75pt;width:531.7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">
                <v:textbox style="mso-fit-shape-to-text:t">
                  <w:txbxContent>
                    <w:p w:rsidR="003C244C" w:rsidRDefault="003C244C" w:rsidP="003C244C">
                      <w:r>
                        <w:t>Personal:</w:t>
                      </w:r>
                    </w:p>
                    <w:p w:rsidR="003C244C" w:rsidRDefault="003C244C" w:rsidP="003C244C"/>
                    <w:p w:rsidR="003C244C" w:rsidRDefault="003C244C" w:rsidP="003C244C"/>
                    <w:p w:rsidR="003C244C" w:rsidRDefault="003C244C" w:rsidP="003C244C"/>
                    <w:p w:rsidR="003C244C" w:rsidRDefault="003C244C" w:rsidP="003C244C">
                      <w:r>
                        <w:t>Departmental:</w:t>
                      </w:r>
                    </w:p>
                    <w:p w:rsidR="003C244C" w:rsidRDefault="003C244C" w:rsidP="003C244C"/>
                    <w:p w:rsidR="003C244C" w:rsidRDefault="003C244C" w:rsidP="003C244C"/>
                    <w:p w:rsidR="003C244C" w:rsidRDefault="003C244C" w:rsidP="003C244C"/>
                    <w:p w:rsidR="003C244C" w:rsidRDefault="003C244C" w:rsidP="003C244C">
                      <w:r>
                        <w:t>Institutional:</w:t>
                      </w:r>
                    </w:p>
                    <w:p w:rsidR="003C244C" w:rsidRDefault="003C244C" w:rsidP="003C244C"/>
                    <w:p w:rsidR="003C244C" w:rsidRDefault="003C244C" w:rsidP="003C244C">
                      <w:pPr>
                        <w:pStyle w:val="ListParagraph"/>
                      </w:pPr>
                    </w:p>
                    <w:p w:rsidR="003C244C" w:rsidRDefault="003C244C" w:rsidP="003C244C">
                      <w:pPr>
                        <w:pStyle w:val="ListParagraph"/>
                      </w:pPr>
                    </w:p>
                    <w:p w:rsidR="003C244C" w:rsidRDefault="003C244C" w:rsidP="003C244C">
                      <w:pPr>
                        <w:pStyle w:val="ListParagraph"/>
                      </w:pPr>
                    </w:p>
                  </w:txbxContent>
                </v:textbox>
              </v:shape>
            </w:pict>
          </mc:Fallback>
        </mc:AlternateContent>
      </w:r>
      <w:r>
        <w:t>How would you change our practice to address students’ needs more effectively following your reading?</w:t>
      </w:r>
    </w:p>
    <w:p w:rsidR="003C244C" w:rsidRDefault="003C244C" w:rsidP="003C244C">
      <w:pPr>
        <w:tabs>
          <w:tab w:val="left" w:pos="4680"/>
        </w:tabs>
      </w:pPr>
    </w:p>
    <w:p w:rsidR="003C244C" w:rsidRPr="003C244C" w:rsidRDefault="003C244C" w:rsidP="003C244C"/>
    <w:p w:rsidR="003C244C" w:rsidRPr="003C244C" w:rsidRDefault="003C244C" w:rsidP="003C244C"/>
    <w:p w:rsidR="003C244C" w:rsidRPr="003C244C" w:rsidRDefault="003C244C" w:rsidP="003C244C"/>
    <w:p w:rsidR="003C244C" w:rsidRPr="003C244C" w:rsidRDefault="003C244C" w:rsidP="003C244C"/>
    <w:p w:rsidR="003C244C" w:rsidRPr="003C244C" w:rsidRDefault="003C244C" w:rsidP="003C244C"/>
    <w:p w:rsidR="003C244C" w:rsidRPr="003C244C" w:rsidRDefault="003C244C" w:rsidP="003C244C"/>
    <w:p w:rsidR="003C244C" w:rsidRPr="003C244C" w:rsidRDefault="003C244C" w:rsidP="003C244C"/>
    <w:p w:rsidR="003C244C" w:rsidRPr="003C244C" w:rsidRDefault="003C244C" w:rsidP="003C244C"/>
    <w:p w:rsidR="003C244C" w:rsidRPr="003C244C" w:rsidRDefault="003C244C" w:rsidP="003C244C"/>
    <w:p w:rsidR="003C244C" w:rsidRPr="003C244C" w:rsidRDefault="003C244C" w:rsidP="003C244C"/>
    <w:p w:rsidR="003C244C" w:rsidRDefault="003C244C" w:rsidP="003C244C">
      <w:pPr>
        <w:jc w:val="center"/>
      </w:pPr>
    </w:p>
    <w:p w:rsidR="003C244C" w:rsidRDefault="003C244C" w:rsidP="003C244C">
      <w:pPr>
        <w:jc w:val="center"/>
      </w:pPr>
    </w:p>
    <w:p w:rsidR="003C244C" w:rsidRDefault="003C244C" w:rsidP="003C244C">
      <w:pPr>
        <w:spacing w:after="0"/>
      </w:pPr>
      <w:r>
        <w:t>Short Term Resolution: What will you do this week in your practise to address supporting students with their memory retention?</w:t>
      </w:r>
    </w:p>
    <w:p w:rsidR="003C244C" w:rsidRDefault="003C244C" w:rsidP="003C244C"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3C244C" w:rsidRPr="003C244C" w:rsidRDefault="003C244C" w:rsidP="003C244C"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3C244C" w:rsidRPr="003C244C" w:rsidRDefault="003C244C" w:rsidP="003C244C"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3C244C" w:rsidRDefault="003C244C" w:rsidP="003C244C">
      <w:pPr>
        <w:spacing w:after="0"/>
      </w:pPr>
      <w:r>
        <w:t>LONG TERM: What are the barriers to students and memory at DESC? What can we do, institutionally, to address those barriers?</w:t>
      </w:r>
    </w:p>
    <w:p w:rsidR="003C244C" w:rsidRDefault="003C244C" w:rsidP="003C244C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3C244C" w:rsidRDefault="003C244C" w:rsidP="003C244C">
      <w:pPr>
        <w:spacing w:after="0"/>
      </w:pPr>
    </w:p>
    <w:p w:rsidR="003C244C" w:rsidRPr="003C244C" w:rsidRDefault="003C244C" w:rsidP="003C244C"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3C244C" w:rsidRPr="003C244C" w:rsidRDefault="003C244C" w:rsidP="003C244C">
      <w:r>
        <w:t>……………………………………………………………………………………………………………………………………………………………………………………</w:t>
      </w:r>
    </w:p>
    <w:sectPr w:rsidR="003C244C" w:rsidRPr="003C244C" w:rsidSect="003C24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A34FF"/>
    <w:multiLevelType w:val="hybridMultilevel"/>
    <w:tmpl w:val="C01A39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7E77E4"/>
    <w:multiLevelType w:val="hybridMultilevel"/>
    <w:tmpl w:val="921A6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4C"/>
    <w:rsid w:val="002B7A49"/>
    <w:rsid w:val="003C244C"/>
    <w:rsid w:val="003F2551"/>
    <w:rsid w:val="00A44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24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44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24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24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44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24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Rachael Edgar</cp:lastModifiedBy>
  <cp:revision>3</cp:revision>
  <dcterms:created xsi:type="dcterms:W3CDTF">2015-10-18T05:28:00Z</dcterms:created>
  <dcterms:modified xsi:type="dcterms:W3CDTF">2015-10-18T05:28:00Z</dcterms:modified>
</cp:coreProperties>
</file>